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F6C34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369EABF0" wp14:editId="0036E1A5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C6C2E8" w14:textId="77777777" w:rsidR="009108A0" w:rsidRDefault="009108A0" w:rsidP="009108A0">
      <w:pPr>
        <w:jc w:val="center"/>
        <w:rPr>
          <w:sz w:val="10"/>
          <w:szCs w:val="10"/>
        </w:rPr>
      </w:pPr>
    </w:p>
    <w:p w14:paraId="72302B13" w14:textId="77777777" w:rsidR="009108A0" w:rsidRDefault="009108A0" w:rsidP="009108A0">
      <w:pPr>
        <w:jc w:val="center"/>
        <w:rPr>
          <w:sz w:val="10"/>
          <w:szCs w:val="10"/>
        </w:rPr>
      </w:pPr>
    </w:p>
    <w:p w14:paraId="3CF16E37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151E06A1" w14:textId="77777777" w:rsidR="009108A0" w:rsidRDefault="009108A0" w:rsidP="009108A0">
      <w:pPr>
        <w:rPr>
          <w:sz w:val="16"/>
          <w:szCs w:val="16"/>
        </w:rPr>
      </w:pPr>
    </w:p>
    <w:p w14:paraId="3BF10F60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9E7BB41" w14:textId="77777777" w:rsidR="009108A0" w:rsidRDefault="009108A0" w:rsidP="009108A0"/>
    <w:p w14:paraId="3A077D3D" w14:textId="77777777" w:rsidR="009108A0" w:rsidRDefault="009108A0" w:rsidP="009108A0">
      <w:pPr>
        <w:rPr>
          <w:color w:val="2D1400"/>
          <w:sz w:val="34"/>
          <w:szCs w:val="34"/>
        </w:rPr>
      </w:pPr>
    </w:p>
    <w:p w14:paraId="4C5C51B8" w14:textId="13D3ED13" w:rsidR="009108A0" w:rsidRPr="00BB47B9" w:rsidRDefault="009108A0" w:rsidP="009108A0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От </w:t>
      </w:r>
      <w:r w:rsidR="00BB47B9" w:rsidRPr="00BB47B9">
        <w:rPr>
          <w:sz w:val="26"/>
          <w:szCs w:val="26"/>
        </w:rPr>
        <w:t>08.</w:t>
      </w:r>
      <w:r w:rsidR="00BB47B9">
        <w:rPr>
          <w:sz w:val="26"/>
          <w:szCs w:val="26"/>
          <w:lang w:val="en-US"/>
        </w:rPr>
        <w:t>05.2024</w:t>
      </w:r>
      <w:r>
        <w:rPr>
          <w:sz w:val="26"/>
          <w:szCs w:val="26"/>
        </w:rPr>
        <w:t xml:space="preserve"> № </w:t>
      </w:r>
      <w:r w:rsidR="00BB47B9">
        <w:rPr>
          <w:sz w:val="26"/>
          <w:szCs w:val="26"/>
          <w:lang w:val="en-US"/>
        </w:rPr>
        <w:t>ПОС.03-1030/24</w:t>
      </w:r>
    </w:p>
    <w:p w14:paraId="0CB7E167" w14:textId="77777777" w:rsidR="009108A0" w:rsidRDefault="009108A0" w:rsidP="009108A0">
      <w:pPr>
        <w:rPr>
          <w:sz w:val="26"/>
          <w:szCs w:val="26"/>
        </w:rPr>
      </w:pPr>
    </w:p>
    <w:p w14:paraId="054EF2EE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40CA4504" w14:textId="443AB244" w:rsidR="00F454EA" w:rsidRDefault="00F454EA" w:rsidP="00974362">
      <w:pPr>
        <w:rPr>
          <w:sz w:val="26"/>
          <w:szCs w:val="26"/>
        </w:rPr>
      </w:pPr>
    </w:p>
    <w:p w14:paraId="1AD5B5AB" w14:textId="77777777" w:rsidR="00BB47B9" w:rsidRDefault="00BB47B9" w:rsidP="00974362">
      <w:pPr>
        <w:rPr>
          <w:sz w:val="26"/>
          <w:szCs w:val="26"/>
        </w:rPr>
      </w:pPr>
    </w:p>
    <w:p w14:paraId="2AC678E8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1B191694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2C83EB62" w14:textId="77777777" w:rsidR="00974362" w:rsidRPr="009A3521" w:rsidRDefault="00C265E7" w:rsidP="00C265E7">
      <w:pPr>
        <w:rPr>
          <w:sz w:val="26"/>
          <w:szCs w:val="26"/>
        </w:rPr>
      </w:pPr>
      <w:r w:rsidRPr="002D5AD8">
        <w:rPr>
          <w:color w:val="000000"/>
          <w:sz w:val="26"/>
          <w:szCs w:val="26"/>
        </w:rPr>
        <w:t>газоснабжения</w:t>
      </w:r>
    </w:p>
    <w:p w14:paraId="5BE9CA3E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33009CD8" w14:textId="77777777" w:rsidR="00176999" w:rsidRPr="00EA1736" w:rsidRDefault="00176999" w:rsidP="00F67ED6">
      <w:pPr>
        <w:rPr>
          <w:sz w:val="26"/>
          <w:szCs w:val="26"/>
        </w:rPr>
      </w:pPr>
    </w:p>
    <w:p w14:paraId="398DC8A9" w14:textId="15AF8EB2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  <w:r w:rsidR="002E2576">
        <w:rPr>
          <w:sz w:val="26"/>
          <w:szCs w:val="26"/>
        </w:rPr>
        <w:t xml:space="preserve"> </w:t>
      </w:r>
    </w:p>
    <w:p w14:paraId="0F57CC18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363D803F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706DCE52" w14:textId="77777777" w:rsidR="00BE49A9" w:rsidRPr="00BE49A9" w:rsidRDefault="00BE49A9" w:rsidP="00CD5714">
      <w:pPr>
        <w:spacing w:line="240" w:lineRule="atLeast"/>
        <w:jc w:val="center"/>
      </w:pPr>
    </w:p>
    <w:p w14:paraId="3F910D09" w14:textId="0B02110B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84347F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84347F">
        <w:rPr>
          <w:sz w:val="26"/>
          <w:szCs w:val="26"/>
        </w:rPr>
        <w:t>259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 xml:space="preserve">, с/о Пономаревский, д. </w:t>
      </w:r>
      <w:proofErr w:type="spellStart"/>
      <w:r w:rsidR="0084347F">
        <w:rPr>
          <w:color w:val="000000"/>
          <w:sz w:val="26"/>
          <w:szCs w:val="26"/>
        </w:rPr>
        <w:t>Скулино</w:t>
      </w:r>
      <w:proofErr w:type="spellEnd"/>
      <w:r w:rsidR="00D0423B">
        <w:rPr>
          <w:color w:val="000000"/>
          <w:sz w:val="26"/>
          <w:szCs w:val="26"/>
        </w:rPr>
        <w:t>,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3AADE5D1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3C564AB5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062A8E">
        <w:rPr>
          <w:sz w:val="26"/>
          <w:szCs w:val="26"/>
        </w:rPr>
        <w:t>шесть</w:t>
      </w:r>
      <w:r w:rsidRPr="002D5AD8">
        <w:rPr>
          <w:sz w:val="26"/>
          <w:szCs w:val="26"/>
        </w:rPr>
        <w:t xml:space="preserve"> месяцев</w:t>
      </w:r>
      <w:r>
        <w:rPr>
          <w:sz w:val="26"/>
          <w:szCs w:val="26"/>
        </w:rPr>
        <w:t>.</w:t>
      </w:r>
    </w:p>
    <w:p w14:paraId="557CDC0B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3212671E" w14:textId="4533A319" w:rsidR="0084347F" w:rsidRPr="0084347F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Pr="00664DA3">
        <w:rPr>
          <w:sz w:val="26"/>
          <w:szCs w:val="26"/>
        </w:rPr>
        <w:t xml:space="preserve">с </w:t>
      </w:r>
      <w:r w:rsidR="00664DA3" w:rsidRPr="00664DA3">
        <w:rPr>
          <w:sz w:val="26"/>
          <w:szCs w:val="26"/>
        </w:rPr>
        <w:t>постановление</w:t>
      </w:r>
      <w:r w:rsidR="00D0423B">
        <w:rPr>
          <w:sz w:val="26"/>
          <w:szCs w:val="26"/>
        </w:rPr>
        <w:t>м</w:t>
      </w:r>
      <w:r w:rsidR="00664DA3" w:rsidRPr="00664DA3">
        <w:rPr>
          <w:sz w:val="26"/>
          <w:szCs w:val="26"/>
        </w:rPr>
        <w:t xml:space="preserve"> Правительства РФ от 13.09.2021 № 1547 «Об утверждении Правил подключения </w:t>
      </w:r>
      <w:r w:rsidR="00664DA3" w:rsidRPr="00664DA3">
        <w:rPr>
          <w:sz w:val="26"/>
          <w:szCs w:val="26"/>
        </w:rPr>
        <w:lastRenderedPageBreak/>
        <w:t xml:space="preserve">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Федерации», </w:t>
      </w:r>
      <w:r w:rsidR="00664DA3" w:rsidRPr="00664DA3">
        <w:rPr>
          <w:color w:val="000000" w:themeColor="text1"/>
          <w:sz w:val="26"/>
          <w:szCs w:val="26"/>
        </w:rPr>
        <w:t>договор</w:t>
      </w:r>
      <w:r w:rsidR="00D0423B">
        <w:rPr>
          <w:color w:val="000000" w:themeColor="text1"/>
          <w:sz w:val="26"/>
          <w:szCs w:val="26"/>
        </w:rPr>
        <w:t>ом</w:t>
      </w:r>
      <w:r w:rsidR="00664DA3" w:rsidRPr="00664DA3">
        <w:rPr>
          <w:color w:val="000000" w:themeColor="text1"/>
          <w:sz w:val="26"/>
          <w:szCs w:val="26"/>
        </w:rPr>
        <w:t xml:space="preserve"> о подключении (технологическом присоединении) газоиспользующего оборудования и объектов капитального строительства к сети газораспределения №ЮФ-ДГ-</w:t>
      </w:r>
      <w:r w:rsidR="00664DA3">
        <w:rPr>
          <w:color w:val="000000" w:themeColor="text1"/>
          <w:sz w:val="26"/>
          <w:szCs w:val="26"/>
        </w:rPr>
        <w:t>14621</w:t>
      </w:r>
      <w:r w:rsidR="00664DA3" w:rsidRPr="00664DA3">
        <w:rPr>
          <w:color w:val="000000" w:themeColor="text1"/>
          <w:sz w:val="26"/>
          <w:szCs w:val="26"/>
        </w:rPr>
        <w:t xml:space="preserve">/23 от </w:t>
      </w:r>
      <w:r w:rsidR="00664DA3" w:rsidRPr="00664DA3">
        <w:rPr>
          <w:sz w:val="26"/>
          <w:szCs w:val="26"/>
        </w:rPr>
        <w:t xml:space="preserve"> </w:t>
      </w:r>
      <w:r w:rsidR="00664DA3">
        <w:rPr>
          <w:sz w:val="26"/>
          <w:szCs w:val="26"/>
        </w:rPr>
        <w:t>12</w:t>
      </w:r>
      <w:r w:rsidR="00664DA3" w:rsidRPr="00664DA3">
        <w:rPr>
          <w:sz w:val="26"/>
          <w:szCs w:val="26"/>
        </w:rPr>
        <w:t>.1</w:t>
      </w:r>
      <w:r w:rsidR="00664DA3">
        <w:rPr>
          <w:sz w:val="26"/>
          <w:szCs w:val="26"/>
        </w:rPr>
        <w:t>2</w:t>
      </w:r>
      <w:r w:rsidR="00664DA3" w:rsidRPr="00664DA3">
        <w:rPr>
          <w:sz w:val="26"/>
          <w:szCs w:val="26"/>
        </w:rPr>
        <w:t>.2023</w:t>
      </w:r>
      <w:r w:rsidR="0084347F" w:rsidRPr="00664DA3">
        <w:rPr>
          <w:sz w:val="26"/>
          <w:szCs w:val="26"/>
        </w:rPr>
        <w:t>.</w:t>
      </w:r>
      <w:r w:rsidR="0084347F" w:rsidRPr="0084347F">
        <w:rPr>
          <w:sz w:val="26"/>
          <w:szCs w:val="26"/>
        </w:rPr>
        <w:t xml:space="preserve"> </w:t>
      </w:r>
    </w:p>
    <w:p w14:paraId="070AAA91" w14:textId="0C73B7D9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</w:t>
      </w:r>
      <w:r w:rsidR="004A68C4">
        <w:rPr>
          <w:sz w:val="26"/>
          <w:szCs w:val="26"/>
        </w:rPr>
        <w:t xml:space="preserve">оссийской </w:t>
      </w:r>
      <w:r w:rsidRPr="002D5AD8">
        <w:rPr>
          <w:sz w:val="26"/>
          <w:szCs w:val="26"/>
        </w:rPr>
        <w:t>Ф</w:t>
      </w:r>
      <w:r w:rsidR="004A68C4">
        <w:rPr>
          <w:sz w:val="26"/>
          <w:szCs w:val="26"/>
        </w:rPr>
        <w:t>едерации</w:t>
      </w:r>
      <w:r w:rsidRPr="002D5AD8">
        <w:rPr>
          <w:sz w:val="26"/>
          <w:szCs w:val="26"/>
        </w:rPr>
        <w:t xml:space="preserve">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F3E26C9" w14:textId="77777777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4E62CA01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3EEC722A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0FE47B05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4B50266A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9.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5CDE81CE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5F2698BF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66BEBA37" w14:textId="11F3F491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11. </w:t>
      </w:r>
      <w:r w:rsidR="00D0423B">
        <w:rPr>
          <w:color w:val="000000"/>
          <w:sz w:val="26"/>
          <w:szCs w:val="26"/>
          <w:shd w:val="clear" w:color="auto" w:fill="FFFFFF" w:themeFill="background1"/>
        </w:rPr>
        <w:t>Разместить настоящее постановление на официальном сайте муниципального образования «городской округ город Переславль-Залеский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3DFAC039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57AD284B" w14:textId="77777777" w:rsidR="009108A0" w:rsidRDefault="009108A0" w:rsidP="00062A8E">
      <w:pPr>
        <w:jc w:val="both"/>
        <w:rPr>
          <w:sz w:val="26"/>
          <w:szCs w:val="26"/>
        </w:rPr>
      </w:pPr>
    </w:p>
    <w:p w14:paraId="28EF9A11" w14:textId="77777777" w:rsidR="00813A37" w:rsidRDefault="00813A37" w:rsidP="00CD5714">
      <w:pPr>
        <w:jc w:val="both"/>
        <w:rPr>
          <w:sz w:val="26"/>
          <w:szCs w:val="26"/>
        </w:rPr>
      </w:pPr>
    </w:p>
    <w:p w14:paraId="0AF64955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2567FC7A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214D8972" w14:textId="77777777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  </w:t>
      </w:r>
      <w:r w:rsidR="00BE49A9">
        <w:rPr>
          <w:sz w:val="26"/>
          <w:szCs w:val="26"/>
        </w:rPr>
        <w:t>Т.С. Ильина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A68C4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6006A0"/>
    <w:rsid w:val="0060183C"/>
    <w:rsid w:val="0060493A"/>
    <w:rsid w:val="006200F9"/>
    <w:rsid w:val="006338E5"/>
    <w:rsid w:val="00657D1C"/>
    <w:rsid w:val="00664DA3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839A7"/>
    <w:rsid w:val="00884A7F"/>
    <w:rsid w:val="0088791A"/>
    <w:rsid w:val="008A0004"/>
    <w:rsid w:val="00900FF1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B47B9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423B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C25E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7</cp:revision>
  <cp:lastPrinted>2024-04-27T13:23:00Z</cp:lastPrinted>
  <dcterms:created xsi:type="dcterms:W3CDTF">2024-04-25T10:41:00Z</dcterms:created>
  <dcterms:modified xsi:type="dcterms:W3CDTF">2024-05-12T15:09:00Z</dcterms:modified>
</cp:coreProperties>
</file>